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F4A" w:rsidRDefault="00121F4A" w:rsidP="00121F4A">
      <w:pPr>
        <w:ind w:firstLine="426"/>
        <w:jc w:val="center"/>
        <w:rPr>
          <w:b/>
        </w:rPr>
      </w:pPr>
      <w:r>
        <w:rPr>
          <w:b/>
        </w:rPr>
        <w:t>2015</w:t>
      </w:r>
      <w:r>
        <w:rPr>
          <w:rFonts w:hint="eastAsia"/>
          <w:b/>
        </w:rPr>
        <w:t>年国家医师资格考试医学综合指导用书</w:t>
      </w:r>
    </w:p>
    <w:p w:rsidR="00121F4A" w:rsidRDefault="00121F4A" w:rsidP="00121F4A">
      <w:pPr>
        <w:ind w:firstLine="426"/>
        <w:jc w:val="center"/>
        <w:rPr>
          <w:b/>
        </w:rPr>
      </w:pPr>
      <w:r>
        <w:rPr>
          <w:rFonts w:hint="eastAsia"/>
          <w:b/>
        </w:rPr>
        <w:t>医学伦理学</w:t>
      </w:r>
    </w:p>
    <w:p w:rsidR="00121F4A" w:rsidRDefault="00121F4A" w:rsidP="00121F4A">
      <w:pPr>
        <w:ind w:firstLine="426"/>
        <w:jc w:val="center"/>
        <w:rPr>
          <w:b/>
        </w:rPr>
      </w:pPr>
      <w:r>
        <w:rPr>
          <w:rFonts w:hint="eastAsia"/>
          <w:b/>
        </w:rPr>
        <w:t>考试大纲</w:t>
      </w:r>
    </w:p>
    <w:p w:rsidR="001F0FB3" w:rsidRPr="00AD76EB" w:rsidRDefault="001F0FB3" w:rsidP="001F0FB3">
      <w:pPr>
        <w:widowControl/>
        <w:spacing w:line="240" w:lineRule="auto"/>
        <w:ind w:firstLineChars="0" w:firstLine="0"/>
        <w:contextualSpacing w:val="0"/>
        <w:jc w:val="left"/>
        <w:rPr>
          <w:color w:val="000000"/>
          <w:kern w:val="0"/>
          <w:sz w:val="22"/>
          <w:szCs w:val="22"/>
        </w:rPr>
      </w:pPr>
    </w:p>
    <w:tbl>
      <w:tblPr>
        <w:tblW w:w="8520" w:type="dxa"/>
        <w:tblInd w:w="93" w:type="dxa"/>
        <w:tblLook w:val="04A0"/>
      </w:tblPr>
      <w:tblGrid>
        <w:gridCol w:w="2000"/>
        <w:gridCol w:w="2693"/>
        <w:gridCol w:w="3827"/>
      </w:tblGrid>
      <w:tr w:rsidR="00CB6BE6" w:rsidRPr="00CB6BE6" w:rsidTr="001F0FB3">
        <w:trPr>
          <w:trHeight w:val="28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BE6" w:rsidRPr="00CB6BE6" w:rsidRDefault="00CB6BE6" w:rsidP="00CB6BE6">
            <w:pPr>
              <w:widowControl/>
              <w:spacing w:line="240" w:lineRule="auto"/>
              <w:ind w:firstLineChars="0" w:firstLine="426"/>
              <w:contextualSpacing w:val="0"/>
              <w:jc w:val="left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CB6BE6">
              <w:rPr>
                <w:rFonts w:hint="eastAsia"/>
                <w:b/>
                <w:bCs/>
                <w:color w:val="000000"/>
                <w:kern w:val="0"/>
                <w:sz w:val="24"/>
                <w:szCs w:val="24"/>
              </w:rPr>
              <w:t>单 元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BE6" w:rsidRPr="00CB6BE6" w:rsidRDefault="00CB6BE6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CB6BE6">
              <w:rPr>
                <w:rFonts w:hint="eastAsia"/>
                <w:b/>
                <w:bCs/>
                <w:color w:val="000000"/>
                <w:kern w:val="0"/>
                <w:sz w:val="24"/>
                <w:szCs w:val="24"/>
              </w:rPr>
              <w:t>细 目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BE6" w:rsidRPr="00CB6BE6" w:rsidRDefault="00CB6BE6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CB6BE6">
              <w:rPr>
                <w:rFonts w:hint="eastAsia"/>
                <w:b/>
                <w:bCs/>
                <w:color w:val="000000"/>
                <w:kern w:val="0"/>
                <w:sz w:val="24"/>
                <w:szCs w:val="24"/>
              </w:rPr>
              <w:t>要 点</w:t>
            </w:r>
          </w:p>
        </w:tc>
      </w:tr>
      <w:tr w:rsidR="00AD76EB" w:rsidRPr="00CB6BE6" w:rsidTr="006C15D4">
        <w:trPr>
          <w:trHeight w:val="270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6EB" w:rsidRPr="00CB6BE6" w:rsidRDefault="00AD76EB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一、伦理学与医学伦理学</w:t>
            </w:r>
          </w:p>
          <w:p w:rsidR="00AD76EB" w:rsidRPr="00CB6BE6" w:rsidRDefault="00AD76EB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6EB" w:rsidRPr="00CB6BE6" w:rsidRDefault="00AD76EB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1.伦理学</w:t>
            </w:r>
          </w:p>
          <w:p w:rsidR="00AD76EB" w:rsidRPr="00CB6BE6" w:rsidRDefault="00AD76EB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6EB" w:rsidRPr="00CB6BE6" w:rsidRDefault="00AD76EB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（1）伦理学的概念和类型</w:t>
            </w:r>
          </w:p>
        </w:tc>
      </w:tr>
      <w:tr w:rsidR="00AD76EB" w:rsidRPr="00CB6BE6" w:rsidTr="006C15D4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6EB" w:rsidRPr="00CB6BE6" w:rsidRDefault="00AD76EB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6EB" w:rsidRPr="00CB6BE6" w:rsidRDefault="00AD76EB" w:rsidP="000868F9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6EB" w:rsidRPr="00CB6BE6" w:rsidRDefault="00AD76EB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（2）伦理学的研究对象</w:t>
            </w:r>
          </w:p>
        </w:tc>
      </w:tr>
      <w:tr w:rsidR="00AD76EB" w:rsidRPr="00CB6BE6" w:rsidTr="006C15D4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6EB" w:rsidRPr="00CB6BE6" w:rsidRDefault="00AD76EB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6EB" w:rsidRPr="00CB6BE6" w:rsidRDefault="00AD76EB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6EB" w:rsidRPr="00CB6BE6" w:rsidRDefault="00AD76EB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（3）伦理学的基本理论</w:t>
            </w:r>
          </w:p>
        </w:tc>
      </w:tr>
      <w:tr w:rsidR="002A6C2C" w:rsidRPr="00CB6BE6" w:rsidTr="002A46F6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2C" w:rsidRPr="00CB6BE6" w:rsidRDefault="002A6C2C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2C" w:rsidRPr="00CB6BE6" w:rsidRDefault="002A6C2C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2.医学伦理学</w:t>
            </w:r>
          </w:p>
          <w:p w:rsidR="002A6C2C" w:rsidRPr="00CB6BE6" w:rsidRDefault="002A6C2C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2C" w:rsidRPr="00CB6BE6" w:rsidRDefault="002A6C2C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（1）医学伦理学的概念</w:t>
            </w:r>
          </w:p>
        </w:tc>
      </w:tr>
      <w:tr w:rsidR="002A6C2C" w:rsidRPr="00CB6BE6" w:rsidTr="002A46F6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2C" w:rsidRPr="00CB6BE6" w:rsidRDefault="002A6C2C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2C" w:rsidRPr="00CB6BE6" w:rsidRDefault="002A6C2C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2C" w:rsidRPr="00CB6BE6" w:rsidRDefault="002A6C2C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（2）医学伦理学的历史发展</w:t>
            </w:r>
          </w:p>
        </w:tc>
      </w:tr>
      <w:tr w:rsidR="002A6C2C" w:rsidRPr="00CB6BE6" w:rsidTr="002A46F6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2C" w:rsidRPr="00CB6BE6" w:rsidRDefault="002A6C2C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2C" w:rsidRPr="00CB6BE6" w:rsidRDefault="002A6C2C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2C" w:rsidRPr="00CB6BE6" w:rsidRDefault="002A6C2C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（3）医学伦理学的研究对象和内容</w:t>
            </w:r>
          </w:p>
        </w:tc>
      </w:tr>
      <w:tr w:rsidR="002A6C2C" w:rsidRPr="00CB6BE6" w:rsidTr="002A46F6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2C" w:rsidRPr="00CB6BE6" w:rsidRDefault="002A6C2C" w:rsidP="006C15D4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2C" w:rsidRPr="00CB6BE6" w:rsidRDefault="002A6C2C" w:rsidP="002A46F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2C" w:rsidRPr="00CB6BE6" w:rsidRDefault="002A6C2C" w:rsidP="00157918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（4）医学伦理学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的基本观点和</w:t>
            </w: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学科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属性</w:t>
            </w:r>
          </w:p>
        </w:tc>
      </w:tr>
      <w:tr w:rsidR="002A6C2C" w:rsidRPr="00CB6BE6" w:rsidTr="002A46F6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2C" w:rsidRPr="00CB6BE6" w:rsidRDefault="002A6C2C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2C" w:rsidRPr="00CB6BE6" w:rsidRDefault="002A6C2C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C2C" w:rsidRPr="00CB6BE6" w:rsidRDefault="002A6C2C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（5）学习医学伦理学的意义和方法</w:t>
            </w:r>
          </w:p>
        </w:tc>
      </w:tr>
      <w:tr w:rsidR="00B215FE" w:rsidRPr="00CB6BE6" w:rsidTr="00907584">
        <w:trPr>
          <w:trHeight w:val="270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5FE" w:rsidRPr="00CB6BE6" w:rsidRDefault="00B215FE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二、医学伦理学的基本原则与规范</w:t>
            </w:r>
          </w:p>
          <w:p w:rsidR="00B215FE" w:rsidRPr="00CB6BE6" w:rsidRDefault="00B215FE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5FE" w:rsidRPr="00CB6BE6" w:rsidRDefault="00B215FE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1.医学伦理学的基本原则</w:t>
            </w:r>
          </w:p>
          <w:p w:rsidR="00B215FE" w:rsidRPr="00CB6BE6" w:rsidRDefault="00B215FE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5FE" w:rsidRPr="00CB6BE6" w:rsidRDefault="00B215FE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（1）尊重原则</w:t>
            </w:r>
          </w:p>
        </w:tc>
      </w:tr>
      <w:tr w:rsidR="00B215FE" w:rsidRPr="00CB6BE6" w:rsidTr="00907584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5FE" w:rsidRPr="00CB6BE6" w:rsidRDefault="00B215FE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5FE" w:rsidRPr="00CB6BE6" w:rsidRDefault="00B215FE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5FE" w:rsidRPr="00CB6BE6" w:rsidRDefault="00B215FE" w:rsidP="00B215FE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（2）不伤害原则</w:t>
            </w:r>
          </w:p>
        </w:tc>
      </w:tr>
      <w:tr w:rsidR="00B215FE" w:rsidRPr="00CB6BE6" w:rsidTr="00907584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5FE" w:rsidRPr="00CB6BE6" w:rsidRDefault="00B215FE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5FE" w:rsidRPr="00CB6BE6" w:rsidRDefault="00B215FE" w:rsidP="00907584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5FE" w:rsidRPr="00CB6BE6" w:rsidRDefault="00B215FE" w:rsidP="00B215FE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（3）有利原则</w:t>
            </w:r>
          </w:p>
        </w:tc>
      </w:tr>
      <w:tr w:rsidR="00B215FE" w:rsidRPr="00CB6BE6" w:rsidTr="00907584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5FE" w:rsidRPr="00CB6BE6" w:rsidRDefault="00B215FE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5FE" w:rsidRPr="00CB6BE6" w:rsidRDefault="00B215FE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5FE" w:rsidRPr="00CB6BE6" w:rsidRDefault="00B215FE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（4）公正原则</w:t>
            </w:r>
          </w:p>
        </w:tc>
      </w:tr>
      <w:tr w:rsidR="00B215FE" w:rsidRPr="00CB6BE6" w:rsidTr="00E4624E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5FE" w:rsidRPr="00CB6BE6" w:rsidRDefault="00B215FE" w:rsidP="005E2313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5FE" w:rsidRPr="00CB6BE6" w:rsidRDefault="00B215FE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2.医学伦理学的基本规范</w:t>
            </w:r>
          </w:p>
          <w:p w:rsidR="00B215FE" w:rsidRPr="00CB6BE6" w:rsidRDefault="00B215FE" w:rsidP="00B215FE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5FE" w:rsidRPr="00CB6BE6" w:rsidRDefault="00B215FE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（1）医学伦理学基本规范的含义和本质</w:t>
            </w:r>
          </w:p>
        </w:tc>
      </w:tr>
      <w:tr w:rsidR="00B215FE" w:rsidRPr="00CB6BE6" w:rsidTr="00E4624E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5FE" w:rsidRPr="00CB6BE6" w:rsidRDefault="00B215FE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5FE" w:rsidRPr="00CB6BE6" w:rsidRDefault="00B215FE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5FE" w:rsidRPr="00CB6BE6" w:rsidRDefault="00B215FE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（2）医学伦理学基本规范的形式和内容</w:t>
            </w:r>
          </w:p>
        </w:tc>
      </w:tr>
      <w:tr w:rsidR="00CA138F" w:rsidRPr="00CB6BE6" w:rsidTr="00D665FD">
        <w:trPr>
          <w:trHeight w:val="270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38F" w:rsidRPr="00CB6BE6" w:rsidRDefault="00CA138F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三、医疗人际关系伦理</w:t>
            </w:r>
          </w:p>
          <w:p w:rsidR="00CA138F" w:rsidRPr="00CB6BE6" w:rsidRDefault="00CA138F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38F" w:rsidRPr="00CB6BE6" w:rsidRDefault="00CA138F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1.医患关系伦理</w:t>
            </w:r>
          </w:p>
          <w:p w:rsidR="00CA138F" w:rsidRPr="00CB6BE6" w:rsidRDefault="00CA138F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38F" w:rsidRPr="00CB6BE6" w:rsidRDefault="00CA138F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（1）医患关系的概念和特点</w:t>
            </w:r>
          </w:p>
        </w:tc>
      </w:tr>
      <w:tr w:rsidR="00CA138F" w:rsidRPr="00CB6BE6" w:rsidTr="00D665FD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38F" w:rsidRPr="00CB6BE6" w:rsidRDefault="00CA138F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38F" w:rsidRPr="00CB6BE6" w:rsidRDefault="00CA138F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38F" w:rsidRPr="00CB6BE6" w:rsidRDefault="00CA138F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（2）医患关系的性质</w:t>
            </w:r>
          </w:p>
        </w:tc>
      </w:tr>
      <w:tr w:rsidR="00CA138F" w:rsidRPr="00CB6BE6" w:rsidTr="00D665FD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38F" w:rsidRPr="00CB6BE6" w:rsidRDefault="00CA138F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38F" w:rsidRPr="00CB6BE6" w:rsidRDefault="00CA138F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38F" w:rsidRPr="00CB6BE6" w:rsidRDefault="00CA138F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（3）医患关系模式</w:t>
            </w:r>
          </w:p>
        </w:tc>
      </w:tr>
      <w:tr w:rsidR="00CA138F" w:rsidRPr="00CB6BE6" w:rsidTr="00D665FD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38F" w:rsidRPr="00CB6BE6" w:rsidRDefault="00CA138F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38F" w:rsidRPr="00CB6BE6" w:rsidRDefault="00CA138F" w:rsidP="00D665FD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38F" w:rsidRPr="00CB6BE6" w:rsidRDefault="00CA138F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（4）</w:t>
            </w:r>
            <w:proofErr w:type="gramStart"/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医</w:t>
            </w:r>
            <w:proofErr w:type="gramEnd"/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患双方的道德权利与义务</w:t>
            </w:r>
          </w:p>
        </w:tc>
      </w:tr>
      <w:tr w:rsidR="00CA138F" w:rsidRPr="00CB6BE6" w:rsidTr="00D665FD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38F" w:rsidRPr="00CB6BE6" w:rsidRDefault="00CA138F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38F" w:rsidRPr="00CB6BE6" w:rsidRDefault="00CA138F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38F" w:rsidRPr="00CB6BE6" w:rsidRDefault="00CA138F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（5）构建和谐医患关系的伦理要求</w:t>
            </w:r>
          </w:p>
        </w:tc>
      </w:tr>
      <w:tr w:rsidR="004A15F9" w:rsidRPr="00CB6BE6" w:rsidTr="007E254C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5F9" w:rsidRPr="00CB6BE6" w:rsidRDefault="004A15F9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5F9" w:rsidRPr="00CB6BE6" w:rsidRDefault="004A15F9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2.医务人员之间关系伦理</w:t>
            </w:r>
          </w:p>
          <w:p w:rsidR="004A15F9" w:rsidRPr="00CB6BE6" w:rsidRDefault="004A15F9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5F9" w:rsidRPr="00CB6BE6" w:rsidRDefault="004A15F9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（1）医务人员之间关系的含义和特点</w:t>
            </w:r>
          </w:p>
        </w:tc>
      </w:tr>
      <w:tr w:rsidR="004A15F9" w:rsidRPr="00CB6BE6" w:rsidTr="007E254C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5F9" w:rsidRPr="00CB6BE6" w:rsidRDefault="004A15F9" w:rsidP="00765F14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5F9" w:rsidRPr="00CB6BE6" w:rsidRDefault="004A15F9" w:rsidP="007E254C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5F9" w:rsidRPr="00CB6BE6" w:rsidRDefault="004A15F9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（2）处理好医务人员之间关系的意义</w:t>
            </w:r>
          </w:p>
        </w:tc>
      </w:tr>
      <w:tr w:rsidR="004A15F9" w:rsidRPr="00CB6BE6" w:rsidTr="007E254C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5F9" w:rsidRPr="00CB6BE6" w:rsidRDefault="004A15F9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5F9" w:rsidRPr="00CB6BE6" w:rsidRDefault="004A15F9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5F9" w:rsidRPr="00CB6BE6" w:rsidRDefault="004A15F9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（3）协调医务人员之间关系的伦理要求</w:t>
            </w:r>
          </w:p>
        </w:tc>
      </w:tr>
      <w:tr w:rsidR="0008119B" w:rsidRPr="00CB6BE6" w:rsidTr="00603CF2">
        <w:trPr>
          <w:trHeight w:val="270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9B" w:rsidRPr="00CB6BE6" w:rsidRDefault="0008119B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四、临床诊疗伦理</w:t>
            </w:r>
          </w:p>
          <w:p w:rsidR="0008119B" w:rsidRPr="00CB6BE6" w:rsidRDefault="0008119B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9B" w:rsidRPr="00CB6BE6" w:rsidRDefault="0008119B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1.临床诊疗的伦理原则</w:t>
            </w:r>
          </w:p>
          <w:p w:rsidR="0008119B" w:rsidRPr="00CB6BE6" w:rsidRDefault="0008119B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9B" w:rsidRPr="00CB6BE6" w:rsidRDefault="0008119B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（1）患者至上原则</w:t>
            </w:r>
          </w:p>
        </w:tc>
      </w:tr>
      <w:tr w:rsidR="0008119B" w:rsidRPr="00CB6BE6" w:rsidTr="00603CF2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9B" w:rsidRPr="00CB6BE6" w:rsidRDefault="0008119B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9B" w:rsidRPr="00CB6BE6" w:rsidRDefault="0008119B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9B" w:rsidRPr="00CB6BE6" w:rsidRDefault="0008119B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（2）最优化原则</w:t>
            </w:r>
          </w:p>
        </w:tc>
      </w:tr>
      <w:tr w:rsidR="0008119B" w:rsidRPr="00CB6BE6" w:rsidTr="00603CF2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9B" w:rsidRPr="00CB6BE6" w:rsidRDefault="0008119B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9B" w:rsidRPr="00CB6BE6" w:rsidRDefault="0008119B" w:rsidP="00603CF2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9B" w:rsidRPr="00CB6BE6" w:rsidRDefault="0008119B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（3）知情同意原则</w:t>
            </w:r>
          </w:p>
        </w:tc>
      </w:tr>
      <w:tr w:rsidR="0008119B" w:rsidRPr="00CB6BE6" w:rsidTr="00603CF2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9B" w:rsidRPr="00CB6BE6" w:rsidRDefault="0008119B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9B" w:rsidRPr="00CB6BE6" w:rsidRDefault="0008119B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19B" w:rsidRPr="00CB6BE6" w:rsidRDefault="0008119B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（4）保密守信原则</w:t>
            </w:r>
          </w:p>
        </w:tc>
      </w:tr>
      <w:tr w:rsidR="008412D5" w:rsidRPr="00CB6BE6" w:rsidTr="008E5E53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D5" w:rsidRPr="00CB6BE6" w:rsidRDefault="008412D5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D5" w:rsidRPr="00CB6BE6" w:rsidRDefault="008412D5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2.临床诊断的伦理要求</w:t>
            </w:r>
          </w:p>
          <w:p w:rsidR="008412D5" w:rsidRPr="00CB6BE6" w:rsidRDefault="008412D5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D5" w:rsidRPr="00CB6BE6" w:rsidRDefault="008412D5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（1）询问病史的伦理要求</w:t>
            </w:r>
          </w:p>
        </w:tc>
      </w:tr>
      <w:tr w:rsidR="008412D5" w:rsidRPr="00CB6BE6" w:rsidTr="008E5E53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D5" w:rsidRPr="00CB6BE6" w:rsidRDefault="008412D5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D5" w:rsidRPr="00CB6BE6" w:rsidRDefault="008412D5" w:rsidP="008E5E53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D5" w:rsidRPr="00CB6BE6" w:rsidRDefault="008412D5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（2）体格检查的伦理要求</w:t>
            </w:r>
          </w:p>
        </w:tc>
      </w:tr>
      <w:tr w:rsidR="008412D5" w:rsidRPr="00CB6BE6" w:rsidTr="008E5E53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D5" w:rsidRPr="00CB6BE6" w:rsidRDefault="008412D5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D5" w:rsidRPr="00CB6BE6" w:rsidRDefault="008412D5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D5" w:rsidRPr="00CB6BE6" w:rsidRDefault="008412D5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（3）辅助检查的伦理要求</w:t>
            </w:r>
          </w:p>
        </w:tc>
      </w:tr>
      <w:tr w:rsidR="008412D5" w:rsidRPr="00CB6BE6" w:rsidTr="001D688B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D5" w:rsidRPr="00CB6BE6" w:rsidRDefault="008412D5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D5" w:rsidRPr="00CB6BE6" w:rsidRDefault="008412D5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3.临床治疗的伦理要求</w:t>
            </w:r>
          </w:p>
          <w:p w:rsidR="008412D5" w:rsidRPr="00CB6BE6" w:rsidRDefault="008412D5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D5" w:rsidRPr="00CB6BE6" w:rsidRDefault="008412D5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（1）药物治疗的伦理要求</w:t>
            </w:r>
          </w:p>
        </w:tc>
      </w:tr>
      <w:tr w:rsidR="008412D5" w:rsidRPr="00CB6BE6" w:rsidTr="001D688B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D5" w:rsidRPr="00CB6BE6" w:rsidRDefault="008412D5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D5" w:rsidRPr="00CB6BE6" w:rsidRDefault="008412D5" w:rsidP="001D688B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D5" w:rsidRPr="00CB6BE6" w:rsidRDefault="008412D5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（2）手术治疗的伦理要求</w:t>
            </w:r>
          </w:p>
        </w:tc>
      </w:tr>
      <w:tr w:rsidR="008412D5" w:rsidRPr="00CB6BE6" w:rsidTr="001D688B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D5" w:rsidRPr="00CB6BE6" w:rsidRDefault="008412D5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D5" w:rsidRPr="00CB6BE6" w:rsidRDefault="008412D5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D5" w:rsidRPr="00CB6BE6" w:rsidRDefault="008412D5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（3）其他治疗的伦理要求</w:t>
            </w:r>
          </w:p>
        </w:tc>
      </w:tr>
      <w:tr w:rsidR="00D85669" w:rsidRPr="00CB6BE6" w:rsidTr="006D75A5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69" w:rsidRPr="00CB6BE6" w:rsidRDefault="00D85669" w:rsidP="0001295D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69" w:rsidRPr="00CB6BE6" w:rsidRDefault="00D85669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４．临床急救的伦理要求</w:t>
            </w:r>
          </w:p>
          <w:p w:rsidR="00D85669" w:rsidRPr="00CB6BE6" w:rsidRDefault="00D85669" w:rsidP="00D85669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69" w:rsidRPr="00CB6BE6" w:rsidRDefault="00D85669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lastRenderedPageBreak/>
              <w:t>（１）临床急救工作的特点</w:t>
            </w:r>
          </w:p>
        </w:tc>
      </w:tr>
      <w:tr w:rsidR="00D85669" w:rsidRPr="00CB6BE6" w:rsidTr="006D75A5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69" w:rsidRPr="00CB6BE6" w:rsidRDefault="00D85669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69" w:rsidRPr="00CB6BE6" w:rsidRDefault="00D85669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69" w:rsidRPr="00CB6BE6" w:rsidRDefault="00D85669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（２）临床急救的伦理要求</w:t>
            </w:r>
          </w:p>
        </w:tc>
      </w:tr>
      <w:tr w:rsidR="00484C55" w:rsidRPr="00CB6BE6" w:rsidTr="007A45E6">
        <w:trPr>
          <w:trHeight w:val="270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C55" w:rsidRPr="00CB6BE6" w:rsidRDefault="00484C55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lastRenderedPageBreak/>
              <w:t>五、临终关怀与死亡的伦理</w:t>
            </w:r>
          </w:p>
          <w:p w:rsidR="00484C55" w:rsidRPr="00CB6BE6" w:rsidRDefault="00484C55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C55" w:rsidRPr="00CB6BE6" w:rsidRDefault="00484C55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1.临终关怀伦理</w:t>
            </w:r>
          </w:p>
          <w:p w:rsidR="00484C55" w:rsidRPr="00CB6BE6" w:rsidRDefault="00484C55" w:rsidP="00D85669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C55" w:rsidRPr="00CB6BE6" w:rsidRDefault="00484C55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（1）临终关怀的概念和特点</w:t>
            </w:r>
          </w:p>
        </w:tc>
      </w:tr>
      <w:tr w:rsidR="00484C55" w:rsidRPr="00CB6BE6" w:rsidTr="007A45E6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C55" w:rsidRPr="00CB6BE6" w:rsidRDefault="00484C55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C55" w:rsidRPr="00CB6BE6" w:rsidRDefault="00484C55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C55" w:rsidRPr="00CB6BE6" w:rsidRDefault="00484C55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（2）临终关怀的伦理意义和要求</w:t>
            </w:r>
          </w:p>
        </w:tc>
      </w:tr>
      <w:tr w:rsidR="00484C55" w:rsidRPr="00CB6BE6" w:rsidTr="007A45E6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C55" w:rsidRPr="00CB6BE6" w:rsidRDefault="00484C55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C55" w:rsidRPr="00CB6BE6" w:rsidRDefault="00484C55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2.安乐死伦理</w:t>
            </w:r>
          </w:p>
          <w:p w:rsidR="00484C55" w:rsidRPr="00CB6BE6" w:rsidRDefault="00484C55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C55" w:rsidRPr="00CB6BE6" w:rsidRDefault="00484C55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（1）安乐死的含义</w:t>
            </w:r>
          </w:p>
        </w:tc>
      </w:tr>
      <w:tr w:rsidR="00484C55" w:rsidRPr="00CB6BE6" w:rsidTr="007A45E6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C55" w:rsidRPr="00CB6BE6" w:rsidRDefault="00484C55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C55" w:rsidRPr="00CB6BE6" w:rsidRDefault="00484C55" w:rsidP="0099231C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C55" w:rsidRPr="00CB6BE6" w:rsidRDefault="00484C55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（2）安乐死的伦理争议</w:t>
            </w:r>
          </w:p>
        </w:tc>
      </w:tr>
      <w:tr w:rsidR="00484C55" w:rsidRPr="00CB6BE6" w:rsidTr="007A45E6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C55" w:rsidRPr="00CB6BE6" w:rsidRDefault="00484C55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C55" w:rsidRPr="00CB6BE6" w:rsidRDefault="00484C55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C55" w:rsidRPr="00CB6BE6" w:rsidRDefault="00484C55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（3）安乐死的实施现状</w:t>
            </w:r>
          </w:p>
        </w:tc>
      </w:tr>
      <w:tr w:rsidR="00484C55" w:rsidRPr="00CB6BE6" w:rsidTr="007A45E6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C55" w:rsidRPr="00CB6BE6" w:rsidRDefault="00484C55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C55" w:rsidRPr="00CB6BE6" w:rsidRDefault="00484C55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3.死亡伦理</w:t>
            </w:r>
          </w:p>
          <w:p w:rsidR="00484C55" w:rsidRPr="00CB6BE6" w:rsidRDefault="00484C55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C55" w:rsidRPr="00CB6BE6" w:rsidRDefault="00484C55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（1）死亡的概念</w:t>
            </w:r>
          </w:p>
        </w:tc>
      </w:tr>
      <w:tr w:rsidR="00484C55" w:rsidRPr="00CB6BE6" w:rsidTr="007A45E6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C55" w:rsidRPr="00CB6BE6" w:rsidRDefault="00484C55" w:rsidP="007A45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C55" w:rsidRPr="00CB6BE6" w:rsidRDefault="00484C55" w:rsidP="00644C3D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C55" w:rsidRPr="00CB6BE6" w:rsidRDefault="00484C55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（2）死亡标准的历史演变</w:t>
            </w:r>
          </w:p>
        </w:tc>
      </w:tr>
      <w:tr w:rsidR="00484C55" w:rsidRPr="00CB6BE6" w:rsidTr="007A45E6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C55" w:rsidRPr="00CB6BE6" w:rsidRDefault="00484C55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C55" w:rsidRPr="00CB6BE6" w:rsidRDefault="00484C55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C55" w:rsidRPr="00CB6BE6" w:rsidRDefault="00484C55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（3）脑死亡标准的伦理意义</w:t>
            </w:r>
          </w:p>
        </w:tc>
      </w:tr>
      <w:tr w:rsidR="00484C55" w:rsidRPr="00CB6BE6" w:rsidTr="00FE54E4">
        <w:trPr>
          <w:trHeight w:val="270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C55" w:rsidRPr="00CB6BE6" w:rsidRDefault="00484C55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六、公共卫生伦理</w:t>
            </w:r>
          </w:p>
          <w:p w:rsidR="00484C55" w:rsidRPr="00CB6BE6" w:rsidRDefault="00484C55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C55" w:rsidRPr="00CB6BE6" w:rsidRDefault="00484C55" w:rsidP="00157918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1.公共卫生伦理学的含义和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理论基础</w:t>
            </w:r>
          </w:p>
          <w:p w:rsidR="00484C55" w:rsidRPr="00CB6BE6" w:rsidRDefault="00484C55" w:rsidP="00484C55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C55" w:rsidRPr="00CB6BE6" w:rsidRDefault="00484C55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（1）公共卫生伦理学的含义</w:t>
            </w:r>
          </w:p>
        </w:tc>
      </w:tr>
      <w:tr w:rsidR="00484C55" w:rsidRPr="00CB6BE6" w:rsidTr="00FE54E4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C55" w:rsidRPr="00CB6BE6" w:rsidRDefault="00484C55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C55" w:rsidRPr="00CB6BE6" w:rsidRDefault="00484C55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C55" w:rsidRPr="00CB6BE6" w:rsidRDefault="00484C55" w:rsidP="00157918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（2）公共卫生伦理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的理论基础</w:t>
            </w:r>
          </w:p>
        </w:tc>
      </w:tr>
      <w:tr w:rsidR="00B87738" w:rsidRPr="00CB6BE6" w:rsidTr="005613EC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738" w:rsidRPr="00CB6BE6" w:rsidRDefault="00B87738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738" w:rsidRPr="00CB6BE6" w:rsidRDefault="00B87738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2.公共卫生伦理原则</w:t>
            </w:r>
          </w:p>
          <w:p w:rsidR="00B87738" w:rsidRPr="00CB6BE6" w:rsidRDefault="00B87738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738" w:rsidRPr="00CB6BE6" w:rsidRDefault="00B87738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（1）全社会参与原则</w:t>
            </w:r>
          </w:p>
        </w:tc>
      </w:tr>
      <w:tr w:rsidR="00B87738" w:rsidRPr="00CB6BE6" w:rsidTr="005613EC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738" w:rsidRPr="00CB6BE6" w:rsidRDefault="00B87738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738" w:rsidRPr="00CB6BE6" w:rsidRDefault="00B87738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738" w:rsidRPr="00CB6BE6" w:rsidRDefault="00B87738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（2）社会公益原则</w:t>
            </w:r>
          </w:p>
        </w:tc>
      </w:tr>
      <w:tr w:rsidR="00B87738" w:rsidRPr="00CB6BE6" w:rsidTr="005613EC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738" w:rsidRPr="00CB6BE6" w:rsidRDefault="00B87738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738" w:rsidRPr="00CB6BE6" w:rsidRDefault="00B87738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738" w:rsidRPr="00CB6BE6" w:rsidRDefault="00B87738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（3）社会公正原则</w:t>
            </w:r>
          </w:p>
        </w:tc>
      </w:tr>
      <w:tr w:rsidR="00B87738" w:rsidRPr="00CB6BE6" w:rsidTr="005613EC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738" w:rsidRPr="00CB6BE6" w:rsidRDefault="00B87738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738" w:rsidRPr="00CB6BE6" w:rsidRDefault="00B87738" w:rsidP="005613EC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738" w:rsidRPr="00CB6BE6" w:rsidRDefault="00B87738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（４）互助协同原则</w:t>
            </w:r>
          </w:p>
        </w:tc>
      </w:tr>
      <w:tr w:rsidR="00B87738" w:rsidRPr="00CB6BE6" w:rsidTr="005613EC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738" w:rsidRPr="00CB6BE6" w:rsidRDefault="00B87738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738" w:rsidRPr="00CB6BE6" w:rsidRDefault="00B87738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738" w:rsidRPr="00CB6BE6" w:rsidRDefault="00B87738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（５）信息公开原则</w:t>
            </w:r>
          </w:p>
        </w:tc>
      </w:tr>
      <w:tr w:rsidR="00B87738" w:rsidRPr="00CB6BE6" w:rsidTr="00AB376C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738" w:rsidRPr="00CB6BE6" w:rsidRDefault="00B87738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738" w:rsidRPr="00CB6BE6" w:rsidRDefault="00B87738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3.公共卫生工作伦理要求</w:t>
            </w:r>
          </w:p>
          <w:p w:rsidR="00B87738" w:rsidRPr="00CB6BE6" w:rsidRDefault="00B87738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738" w:rsidRPr="00CB6BE6" w:rsidRDefault="00B87738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（1）疾病防控的伦理要求</w:t>
            </w:r>
          </w:p>
        </w:tc>
      </w:tr>
      <w:tr w:rsidR="00B87738" w:rsidRPr="00CB6BE6" w:rsidTr="00AB376C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738" w:rsidRPr="00CB6BE6" w:rsidRDefault="00B87738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738" w:rsidRPr="00CB6BE6" w:rsidRDefault="00B87738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738" w:rsidRPr="00CB6BE6" w:rsidRDefault="00B87738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（2）职业性损害防治的伦理学要求</w:t>
            </w:r>
          </w:p>
        </w:tc>
      </w:tr>
      <w:tr w:rsidR="00B87738" w:rsidRPr="00CB6BE6" w:rsidTr="00AB376C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738" w:rsidRPr="00CB6BE6" w:rsidRDefault="00B87738" w:rsidP="00A667CB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738" w:rsidRPr="00CB6BE6" w:rsidRDefault="00B87738" w:rsidP="00AB376C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738" w:rsidRPr="00CB6BE6" w:rsidRDefault="00B87738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（3）健康教育和健康促进的伦理学要求</w:t>
            </w:r>
          </w:p>
        </w:tc>
      </w:tr>
      <w:tr w:rsidR="00B87738" w:rsidRPr="00CB6BE6" w:rsidTr="00AB376C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738" w:rsidRPr="00CB6BE6" w:rsidRDefault="00B87738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738" w:rsidRPr="00CB6BE6" w:rsidRDefault="00B87738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738" w:rsidRPr="00CB6BE6" w:rsidRDefault="00B87738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（4）应对突发公共卫生事件的伦理要求</w:t>
            </w:r>
          </w:p>
        </w:tc>
      </w:tr>
      <w:tr w:rsidR="00A065B1" w:rsidRPr="00CB6BE6" w:rsidTr="00C751D6">
        <w:trPr>
          <w:trHeight w:val="285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B1" w:rsidRPr="00CB6BE6" w:rsidRDefault="00A065B1" w:rsidP="00157918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七、医学科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研</w:t>
            </w: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伦理</w:t>
            </w:r>
          </w:p>
          <w:p w:rsidR="00A065B1" w:rsidRPr="00CB6BE6" w:rsidRDefault="00A065B1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B1" w:rsidRPr="00CB6BE6" w:rsidRDefault="00A065B1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1.医学科研伦理的含义和要求</w:t>
            </w:r>
          </w:p>
          <w:p w:rsidR="00A065B1" w:rsidRPr="00CB6BE6" w:rsidRDefault="00A065B1" w:rsidP="00A065B1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B1" w:rsidRPr="00CB6BE6" w:rsidRDefault="00A065B1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（1）医学科研伦理的含义</w:t>
            </w:r>
          </w:p>
        </w:tc>
      </w:tr>
      <w:tr w:rsidR="00A065B1" w:rsidRPr="00CB6BE6" w:rsidTr="00C751D6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B1" w:rsidRPr="00CB6BE6" w:rsidRDefault="00A065B1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B1" w:rsidRPr="00CB6BE6" w:rsidRDefault="00A065B1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B1" w:rsidRPr="00CB6BE6" w:rsidRDefault="00A065B1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（2）医学科研伦理的要求</w:t>
            </w:r>
          </w:p>
        </w:tc>
      </w:tr>
      <w:tr w:rsidR="00A065B1" w:rsidRPr="00CB6BE6" w:rsidTr="009F2616">
        <w:trPr>
          <w:trHeight w:val="285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B1" w:rsidRPr="00CB6BE6" w:rsidRDefault="00A065B1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B1" w:rsidRPr="00CB6BE6" w:rsidRDefault="00A065B1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2.涉及人的生物医学研究伦理</w:t>
            </w:r>
          </w:p>
          <w:p w:rsidR="00A065B1" w:rsidRPr="00CB6BE6" w:rsidRDefault="00A065B1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B1" w:rsidRPr="00CB6BE6" w:rsidRDefault="00A065B1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（1）涉及人的生物医学研究的含义和类型</w:t>
            </w:r>
          </w:p>
        </w:tc>
      </w:tr>
      <w:tr w:rsidR="00A065B1" w:rsidRPr="00CB6BE6" w:rsidTr="009F2616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B1" w:rsidRPr="00CB6BE6" w:rsidRDefault="00A065B1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B1" w:rsidRPr="00CB6BE6" w:rsidRDefault="00A065B1" w:rsidP="009F261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B1" w:rsidRPr="00CB6BE6" w:rsidRDefault="00A065B1" w:rsidP="00157918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（2）涉及人的生物医学研究的伦理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原则</w:t>
            </w:r>
          </w:p>
        </w:tc>
      </w:tr>
      <w:tr w:rsidR="00A065B1" w:rsidRPr="00CB6BE6" w:rsidTr="009F2616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B1" w:rsidRPr="00CB6BE6" w:rsidRDefault="00A065B1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B1" w:rsidRPr="00CB6BE6" w:rsidRDefault="00A065B1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B1" w:rsidRPr="00CB6BE6" w:rsidRDefault="00A065B1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（3）涉及人的生物医学研究的伦理审查</w:t>
            </w:r>
          </w:p>
        </w:tc>
      </w:tr>
      <w:tr w:rsidR="002D1783" w:rsidRPr="00CB6BE6" w:rsidTr="00300FB4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83" w:rsidRPr="00CB6BE6" w:rsidRDefault="002D1783" w:rsidP="00854AAA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83" w:rsidRPr="00CB6BE6" w:rsidRDefault="002D1783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3.动物实验伦理</w:t>
            </w:r>
          </w:p>
          <w:p w:rsidR="002D1783" w:rsidRPr="00CB6BE6" w:rsidRDefault="002D1783" w:rsidP="002D1783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83" w:rsidRPr="00CB6BE6" w:rsidRDefault="002D1783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（1）动物实验的概念和特点</w:t>
            </w:r>
          </w:p>
        </w:tc>
      </w:tr>
      <w:tr w:rsidR="002D1783" w:rsidRPr="00CB6BE6" w:rsidTr="00300FB4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83" w:rsidRPr="00CB6BE6" w:rsidRDefault="002D1783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83" w:rsidRPr="00CB6BE6" w:rsidRDefault="002D1783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83" w:rsidRPr="00CB6BE6" w:rsidRDefault="002D1783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（2）动物实验的伦理要求</w:t>
            </w:r>
          </w:p>
        </w:tc>
      </w:tr>
      <w:tr w:rsidR="003E777A" w:rsidRPr="00CB6BE6" w:rsidTr="0000216A">
        <w:trPr>
          <w:trHeight w:val="285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77A" w:rsidRPr="00CB6BE6" w:rsidRDefault="003E777A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八、医学新技术研究与应用的伦理</w:t>
            </w:r>
          </w:p>
          <w:p w:rsidR="003E777A" w:rsidRPr="00CB6BE6" w:rsidRDefault="003E777A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77A" w:rsidRPr="00CB6BE6" w:rsidRDefault="003E777A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1.人类辅助生殖技术的伦理</w:t>
            </w:r>
          </w:p>
          <w:p w:rsidR="003E777A" w:rsidRPr="00CB6BE6" w:rsidRDefault="003E777A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77A" w:rsidRPr="00CB6BE6" w:rsidRDefault="003E777A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（1）人类辅助生殖技术的概念和分类</w:t>
            </w:r>
          </w:p>
        </w:tc>
      </w:tr>
      <w:tr w:rsidR="003E777A" w:rsidRPr="00CB6BE6" w:rsidTr="0000216A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77A" w:rsidRPr="00CB6BE6" w:rsidRDefault="003E777A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77A" w:rsidRPr="00CB6BE6" w:rsidRDefault="003E777A" w:rsidP="0000216A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77A" w:rsidRPr="00CB6BE6" w:rsidRDefault="003E777A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（2）人类辅助生殖技术的伦理争论</w:t>
            </w:r>
          </w:p>
        </w:tc>
      </w:tr>
      <w:tr w:rsidR="003E777A" w:rsidRPr="00CB6BE6" w:rsidTr="0000216A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77A" w:rsidRPr="00CB6BE6" w:rsidRDefault="003E777A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77A" w:rsidRPr="00CB6BE6" w:rsidRDefault="003E777A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77A" w:rsidRPr="00CB6BE6" w:rsidRDefault="003E777A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（3）人类辅助生殖技术和人类精子库的伦理原则</w:t>
            </w:r>
          </w:p>
        </w:tc>
      </w:tr>
      <w:tr w:rsidR="00E56F39" w:rsidRPr="00CB6BE6" w:rsidTr="00E130AA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39" w:rsidRPr="00CB6BE6" w:rsidRDefault="00E56F39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39" w:rsidRPr="00CB6BE6" w:rsidRDefault="00E56F39" w:rsidP="00157918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2.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人体器官移植的论理</w:t>
            </w:r>
          </w:p>
          <w:p w:rsidR="00E56F39" w:rsidRPr="00CB6BE6" w:rsidRDefault="00E56F39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39" w:rsidRPr="00CB6BE6" w:rsidRDefault="00E56F39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（1）人体器官移植的概念和分类</w:t>
            </w:r>
          </w:p>
        </w:tc>
      </w:tr>
      <w:tr w:rsidR="00E56F39" w:rsidRPr="00CB6BE6" w:rsidTr="00E130AA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39" w:rsidRPr="00CB6BE6" w:rsidRDefault="00E56F39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39" w:rsidRPr="00CB6BE6" w:rsidRDefault="00E56F39" w:rsidP="00E130AA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39" w:rsidRPr="00CB6BE6" w:rsidRDefault="00E56F39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（2）人体器官移植的伦理争议</w:t>
            </w:r>
          </w:p>
        </w:tc>
      </w:tr>
      <w:tr w:rsidR="00E56F39" w:rsidRPr="00CB6BE6" w:rsidTr="00E130AA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39" w:rsidRPr="00CB6BE6" w:rsidRDefault="00E56F39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39" w:rsidRPr="00CB6BE6" w:rsidRDefault="00E56F39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39" w:rsidRPr="00CB6BE6" w:rsidRDefault="00E56F39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（3）人体器官移植的伦理准则</w:t>
            </w:r>
          </w:p>
        </w:tc>
      </w:tr>
      <w:tr w:rsidR="00E56F39" w:rsidRPr="00CB6BE6" w:rsidTr="00B217C5">
        <w:trPr>
          <w:trHeight w:val="285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39" w:rsidRPr="00CB6BE6" w:rsidRDefault="00E56F39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39" w:rsidRPr="00CB6BE6" w:rsidRDefault="00E56F39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3.人的胚胎干细胞与生殖性克隆的伦理</w:t>
            </w:r>
          </w:p>
          <w:p w:rsidR="00E56F39" w:rsidRPr="00CB6BE6" w:rsidRDefault="00E56F39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39" w:rsidRPr="00CB6BE6" w:rsidRDefault="00E56F39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lastRenderedPageBreak/>
              <w:t>（1）人的胚胎干细胞研究与应用的伦理争论</w:t>
            </w:r>
          </w:p>
        </w:tc>
      </w:tr>
      <w:tr w:rsidR="00E56F39" w:rsidRPr="00CB6BE6" w:rsidTr="00B217C5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39" w:rsidRPr="00CB6BE6" w:rsidRDefault="00E56F39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39" w:rsidRPr="00CB6BE6" w:rsidRDefault="00E56F39" w:rsidP="00B217C5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39" w:rsidRPr="00CB6BE6" w:rsidRDefault="00E56F39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（2）人的胚胎干细胞研究与应用的伦理规范</w:t>
            </w:r>
          </w:p>
        </w:tc>
      </w:tr>
      <w:tr w:rsidR="00E56F39" w:rsidRPr="00CB6BE6" w:rsidTr="00B217C5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39" w:rsidRPr="00CB6BE6" w:rsidRDefault="00E56F39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39" w:rsidRPr="00CB6BE6" w:rsidRDefault="00E56F39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39" w:rsidRPr="00CB6BE6" w:rsidRDefault="00E56F39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（3）人的生殖性克隆技术的伦理争论</w:t>
            </w:r>
          </w:p>
        </w:tc>
      </w:tr>
      <w:tr w:rsidR="009C7305" w:rsidRPr="00CB6BE6" w:rsidTr="00A17039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305" w:rsidRPr="00CB6BE6" w:rsidRDefault="009C7305" w:rsidP="006E7EFC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305" w:rsidRPr="00CB6BE6" w:rsidRDefault="009C7305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4.基因诊疗的原理</w:t>
            </w:r>
          </w:p>
          <w:p w:rsidR="009C7305" w:rsidRPr="00CB6BE6" w:rsidRDefault="009C7305" w:rsidP="009C7305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305" w:rsidRPr="00CB6BE6" w:rsidRDefault="009C7305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（1）基因诊断的伦理</w:t>
            </w:r>
          </w:p>
        </w:tc>
      </w:tr>
      <w:tr w:rsidR="009C7305" w:rsidRPr="00CB6BE6" w:rsidTr="00A17039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305" w:rsidRPr="00CB6BE6" w:rsidRDefault="009C7305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305" w:rsidRPr="00CB6BE6" w:rsidRDefault="009C7305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305" w:rsidRPr="00CB6BE6" w:rsidRDefault="009C7305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（2）基因治疗的伦理</w:t>
            </w:r>
          </w:p>
        </w:tc>
      </w:tr>
      <w:tr w:rsidR="00245EB3" w:rsidRPr="00CB6BE6" w:rsidTr="002C1F40">
        <w:trPr>
          <w:trHeight w:val="285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EB3" w:rsidRPr="00CB6BE6" w:rsidRDefault="00245EB3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九、医疗人员的医学伦理素质的养成与行为规范</w:t>
            </w:r>
          </w:p>
          <w:p w:rsidR="00245EB3" w:rsidRPr="00CB6BE6" w:rsidRDefault="00245EB3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EB3" w:rsidRPr="00CB6BE6" w:rsidRDefault="00245EB3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1.医学道德修养</w:t>
            </w:r>
          </w:p>
          <w:p w:rsidR="00245EB3" w:rsidRPr="00CB6BE6" w:rsidRDefault="00245EB3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EB3" w:rsidRPr="00CB6BE6" w:rsidRDefault="00245EB3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（1）医学道德修养的含义和意义</w:t>
            </w:r>
          </w:p>
        </w:tc>
      </w:tr>
      <w:tr w:rsidR="00245EB3" w:rsidRPr="00CB6BE6" w:rsidTr="002C1F40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EB3" w:rsidRPr="00CB6BE6" w:rsidRDefault="00245EB3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EB3" w:rsidRPr="00CB6BE6" w:rsidRDefault="00245EB3" w:rsidP="002C1F40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EB3" w:rsidRPr="00CB6BE6" w:rsidRDefault="00245EB3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（2）医学道德修养的目标和境界</w:t>
            </w:r>
          </w:p>
        </w:tc>
      </w:tr>
      <w:tr w:rsidR="00245EB3" w:rsidRPr="00CB6BE6" w:rsidTr="002C1F40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EB3" w:rsidRPr="00CB6BE6" w:rsidRDefault="00245EB3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EB3" w:rsidRPr="00CB6BE6" w:rsidRDefault="00245EB3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EB3" w:rsidRPr="00CB6BE6" w:rsidRDefault="00245EB3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（3）医学道德修养的途径和方法</w:t>
            </w:r>
          </w:p>
        </w:tc>
      </w:tr>
      <w:tr w:rsidR="00245EB3" w:rsidRPr="00CB6BE6" w:rsidTr="000F5199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EB3" w:rsidRPr="00CB6BE6" w:rsidRDefault="00245EB3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EB3" w:rsidRPr="00CB6BE6" w:rsidRDefault="00245EB3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2.医学道德评价</w:t>
            </w:r>
          </w:p>
          <w:p w:rsidR="00245EB3" w:rsidRPr="00CB6BE6" w:rsidRDefault="00245EB3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EB3" w:rsidRPr="00CB6BE6" w:rsidRDefault="00245EB3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（1）医学道德评价的含义和意义</w:t>
            </w:r>
          </w:p>
        </w:tc>
      </w:tr>
      <w:tr w:rsidR="00245EB3" w:rsidRPr="00CB6BE6" w:rsidTr="000F5199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EB3" w:rsidRPr="00CB6BE6" w:rsidRDefault="00245EB3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EB3" w:rsidRPr="00CB6BE6" w:rsidRDefault="00245EB3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EB3" w:rsidRPr="00CB6BE6" w:rsidRDefault="00245EB3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（2）医学道德评价的标准</w:t>
            </w:r>
          </w:p>
        </w:tc>
      </w:tr>
      <w:tr w:rsidR="00245EB3" w:rsidRPr="00CB6BE6" w:rsidTr="000F5199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EB3" w:rsidRPr="00CB6BE6" w:rsidRDefault="00245EB3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EB3" w:rsidRPr="00CB6BE6" w:rsidRDefault="00245EB3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EB3" w:rsidRPr="00CB6BE6" w:rsidRDefault="00245EB3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（3）医学道德评价的依据</w:t>
            </w:r>
          </w:p>
        </w:tc>
      </w:tr>
      <w:tr w:rsidR="00245EB3" w:rsidRPr="00CB6BE6" w:rsidTr="000F5199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EB3" w:rsidRPr="00CB6BE6" w:rsidRDefault="00245EB3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EB3" w:rsidRPr="00CB6BE6" w:rsidRDefault="00245EB3" w:rsidP="000F5199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EB3" w:rsidRPr="00CB6BE6" w:rsidRDefault="00245EB3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（4）医学道德评价的方式</w:t>
            </w:r>
          </w:p>
        </w:tc>
      </w:tr>
      <w:tr w:rsidR="00245EB3" w:rsidRPr="00CB6BE6" w:rsidTr="000F5199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EB3" w:rsidRPr="00CB6BE6" w:rsidRDefault="00245EB3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EB3" w:rsidRPr="00CB6BE6" w:rsidRDefault="00245EB3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EB3" w:rsidRPr="00CB6BE6" w:rsidRDefault="00245EB3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（5）医学道德评价的方法</w:t>
            </w:r>
          </w:p>
        </w:tc>
      </w:tr>
      <w:tr w:rsidR="00A319E1" w:rsidRPr="00CB6BE6" w:rsidTr="0051390F">
        <w:trPr>
          <w:trHeight w:val="285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E1" w:rsidRPr="00CB6BE6" w:rsidRDefault="00A319E1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E1" w:rsidRPr="00CB6BE6" w:rsidRDefault="00A319E1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3.医疗机构从业人员行为规范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(公共卫生执业助理医生不考核</w:t>
            </w:r>
            <w:proofErr w:type="gramStart"/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本内容</w:t>
            </w:r>
            <w:proofErr w:type="gramEnd"/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)</w:t>
            </w:r>
          </w:p>
          <w:p w:rsidR="00A319E1" w:rsidRPr="00CB6BE6" w:rsidRDefault="00A319E1" w:rsidP="00CB6BE6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E1" w:rsidRPr="00CB6BE6" w:rsidRDefault="00A319E1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（1）医疗机构从业人员基本行为规范</w:t>
            </w:r>
          </w:p>
        </w:tc>
      </w:tr>
      <w:tr w:rsidR="00A319E1" w:rsidRPr="00CB6BE6" w:rsidTr="0051390F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E1" w:rsidRPr="00CB6BE6" w:rsidRDefault="00A319E1" w:rsidP="001524AF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E1" w:rsidRPr="00CB6BE6" w:rsidRDefault="00A319E1" w:rsidP="0051390F">
            <w:pPr>
              <w:spacing w:line="240" w:lineRule="auto"/>
              <w:ind w:firstLine="444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E1" w:rsidRPr="00CB6BE6" w:rsidRDefault="00A319E1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（2）医师行为规范</w:t>
            </w:r>
          </w:p>
        </w:tc>
      </w:tr>
      <w:tr w:rsidR="00A319E1" w:rsidRPr="00CB6BE6" w:rsidTr="0051390F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E1" w:rsidRPr="00CB6BE6" w:rsidRDefault="00A319E1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E1" w:rsidRPr="00CB6BE6" w:rsidRDefault="00A319E1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19E1" w:rsidRPr="00CB6BE6" w:rsidRDefault="00A319E1" w:rsidP="00CB6BE6">
            <w:pPr>
              <w:widowControl/>
              <w:spacing w:line="240" w:lineRule="auto"/>
              <w:ind w:firstLineChars="0" w:firstLine="0"/>
              <w:contextualSpacing w:val="0"/>
              <w:jc w:val="left"/>
              <w:rPr>
                <w:color w:val="000000"/>
                <w:kern w:val="0"/>
                <w:sz w:val="22"/>
              </w:rPr>
            </w:pPr>
            <w:r w:rsidRPr="00CB6BE6">
              <w:rPr>
                <w:rFonts w:hint="eastAsia"/>
                <w:color w:val="000000"/>
                <w:kern w:val="0"/>
                <w:sz w:val="22"/>
                <w:szCs w:val="22"/>
              </w:rPr>
              <w:t>（3）违反行为规范的处理原则</w:t>
            </w:r>
          </w:p>
        </w:tc>
      </w:tr>
    </w:tbl>
    <w:p w:rsidR="007F434C" w:rsidRPr="00CB6BE6" w:rsidRDefault="008B19F0" w:rsidP="00CB6BE6">
      <w:pPr>
        <w:ind w:firstLineChars="0" w:firstLine="0"/>
      </w:pPr>
    </w:p>
    <w:sectPr w:rsidR="007F434C" w:rsidRPr="00CB6BE6" w:rsidSect="001F0FB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9F0" w:rsidRDefault="008B19F0" w:rsidP="00157918">
      <w:pPr>
        <w:spacing w:line="240" w:lineRule="auto"/>
      </w:pPr>
      <w:r>
        <w:separator/>
      </w:r>
    </w:p>
  </w:endnote>
  <w:endnote w:type="continuationSeparator" w:id="0">
    <w:p w:rsidR="008B19F0" w:rsidRDefault="008B19F0" w:rsidP="0015791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918" w:rsidRDefault="00157918" w:rsidP="00157918">
    <w:pPr>
      <w:pStyle w:val="aa"/>
      <w:ind w:firstLine="36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918" w:rsidRDefault="00157918" w:rsidP="00157918">
    <w:pPr>
      <w:pStyle w:val="aa"/>
      <w:ind w:firstLine="36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918" w:rsidRDefault="00157918" w:rsidP="00157918">
    <w:pPr>
      <w:pStyle w:val="aa"/>
      <w:ind w:firstLine="36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9F0" w:rsidRDefault="008B19F0" w:rsidP="00157918">
      <w:pPr>
        <w:spacing w:line="240" w:lineRule="auto"/>
      </w:pPr>
      <w:r>
        <w:separator/>
      </w:r>
    </w:p>
  </w:footnote>
  <w:footnote w:type="continuationSeparator" w:id="0">
    <w:p w:rsidR="008B19F0" w:rsidRDefault="008B19F0" w:rsidP="0015791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918" w:rsidRDefault="00157918" w:rsidP="00157918">
    <w:pPr>
      <w:pStyle w:val="a9"/>
      <w:ind w:firstLine="36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918" w:rsidRDefault="00157918" w:rsidP="00157918">
    <w:pPr>
      <w:pStyle w:val="a9"/>
      <w:ind w:firstLine="36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918" w:rsidRDefault="00157918" w:rsidP="00157918">
    <w:pPr>
      <w:pStyle w:val="a9"/>
      <w:ind w:firstLine="36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6BE6"/>
    <w:rsid w:val="0001224B"/>
    <w:rsid w:val="0008119B"/>
    <w:rsid w:val="000848F8"/>
    <w:rsid w:val="00121F4A"/>
    <w:rsid w:val="0012240C"/>
    <w:rsid w:val="001247E3"/>
    <w:rsid w:val="00126F51"/>
    <w:rsid w:val="001560EA"/>
    <w:rsid w:val="00157918"/>
    <w:rsid w:val="00170822"/>
    <w:rsid w:val="001F0FB3"/>
    <w:rsid w:val="002245E4"/>
    <w:rsid w:val="00245EB3"/>
    <w:rsid w:val="0026231B"/>
    <w:rsid w:val="002958F8"/>
    <w:rsid w:val="00297AB3"/>
    <w:rsid w:val="002A6C2C"/>
    <w:rsid w:val="002D1783"/>
    <w:rsid w:val="002F6974"/>
    <w:rsid w:val="00312842"/>
    <w:rsid w:val="00320E30"/>
    <w:rsid w:val="00357A28"/>
    <w:rsid w:val="003B78B5"/>
    <w:rsid w:val="003E777A"/>
    <w:rsid w:val="00484C55"/>
    <w:rsid w:val="004A15F9"/>
    <w:rsid w:val="004E5D30"/>
    <w:rsid w:val="005830F8"/>
    <w:rsid w:val="005F5B38"/>
    <w:rsid w:val="006446E4"/>
    <w:rsid w:val="006965AB"/>
    <w:rsid w:val="006A00D3"/>
    <w:rsid w:val="006D180E"/>
    <w:rsid w:val="006F4F7E"/>
    <w:rsid w:val="00766923"/>
    <w:rsid w:val="00792607"/>
    <w:rsid w:val="007B0A51"/>
    <w:rsid w:val="007B2960"/>
    <w:rsid w:val="007B459C"/>
    <w:rsid w:val="007D23B2"/>
    <w:rsid w:val="007E3E88"/>
    <w:rsid w:val="00813CFF"/>
    <w:rsid w:val="008412D5"/>
    <w:rsid w:val="008B19F0"/>
    <w:rsid w:val="00940B92"/>
    <w:rsid w:val="00947DC7"/>
    <w:rsid w:val="00995552"/>
    <w:rsid w:val="009C7305"/>
    <w:rsid w:val="00A065B1"/>
    <w:rsid w:val="00A319E1"/>
    <w:rsid w:val="00A55A45"/>
    <w:rsid w:val="00A8452D"/>
    <w:rsid w:val="00AD76EB"/>
    <w:rsid w:val="00B07756"/>
    <w:rsid w:val="00B151EB"/>
    <w:rsid w:val="00B215FE"/>
    <w:rsid w:val="00B54E85"/>
    <w:rsid w:val="00B6245F"/>
    <w:rsid w:val="00B710B3"/>
    <w:rsid w:val="00B87738"/>
    <w:rsid w:val="00BC0CBB"/>
    <w:rsid w:val="00C6131B"/>
    <w:rsid w:val="00C7183C"/>
    <w:rsid w:val="00CA138F"/>
    <w:rsid w:val="00CA4664"/>
    <w:rsid w:val="00CB6BE6"/>
    <w:rsid w:val="00CF77AD"/>
    <w:rsid w:val="00D85669"/>
    <w:rsid w:val="00DB67FE"/>
    <w:rsid w:val="00E56F39"/>
    <w:rsid w:val="00EE1AEC"/>
    <w:rsid w:val="00F03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756"/>
    <w:pPr>
      <w:widowControl w:val="0"/>
      <w:ind w:firstLineChars="202" w:firstLine="424"/>
      <w:contextualSpacing/>
    </w:pPr>
    <w:rPr>
      <w:rFonts w:ascii="宋体" w:eastAsia="宋体" w:hAnsi="宋体" w:cs="宋体"/>
      <w:szCs w:val="21"/>
    </w:rPr>
  </w:style>
  <w:style w:type="paragraph" w:styleId="1">
    <w:name w:val="heading 1"/>
    <w:basedOn w:val="a"/>
    <w:link w:val="1Char"/>
    <w:uiPriority w:val="9"/>
    <w:qFormat/>
    <w:rsid w:val="00CB6BE6"/>
    <w:pPr>
      <w:widowControl/>
      <w:spacing w:before="100" w:beforeAutospacing="1" w:after="100" w:afterAutospacing="1" w:line="240" w:lineRule="auto"/>
      <w:ind w:firstLineChars="0" w:firstLine="0"/>
      <w:contextualSpacing w:val="0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7756"/>
    <w:pPr>
      <w:widowControl w:val="0"/>
      <w:ind w:firstLineChars="202" w:firstLine="424"/>
      <w:contextualSpacing/>
    </w:pPr>
    <w:rPr>
      <w:rFonts w:ascii="宋体" w:eastAsia="宋体" w:hAnsi="宋体" w:cs="宋体"/>
      <w:szCs w:val="21"/>
    </w:rPr>
  </w:style>
  <w:style w:type="paragraph" w:styleId="a4">
    <w:name w:val="List Paragraph"/>
    <w:basedOn w:val="a"/>
    <w:uiPriority w:val="34"/>
    <w:qFormat/>
    <w:rsid w:val="00B07756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CB6BE6"/>
    <w:rPr>
      <w:rFonts w:ascii="宋体" w:eastAsia="宋体" w:hAnsi="宋体" w:cs="宋体"/>
      <w:b/>
      <w:bCs/>
      <w:kern w:val="36"/>
      <w:sz w:val="48"/>
      <w:szCs w:val="48"/>
    </w:rPr>
  </w:style>
  <w:style w:type="character" w:styleId="a5">
    <w:name w:val="Hyperlink"/>
    <w:basedOn w:val="a0"/>
    <w:uiPriority w:val="99"/>
    <w:semiHidden/>
    <w:unhideWhenUsed/>
    <w:rsid w:val="00CB6BE6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CB6BE6"/>
    <w:pPr>
      <w:widowControl/>
      <w:spacing w:before="100" w:beforeAutospacing="1" w:after="100" w:afterAutospacing="1" w:line="240" w:lineRule="auto"/>
      <w:ind w:firstLineChars="0" w:firstLine="0"/>
      <w:contextualSpacing w:val="0"/>
      <w:jc w:val="left"/>
    </w:pPr>
    <w:rPr>
      <w:kern w:val="0"/>
      <w:sz w:val="24"/>
      <w:szCs w:val="24"/>
    </w:rPr>
  </w:style>
  <w:style w:type="character" w:styleId="a7">
    <w:name w:val="Strong"/>
    <w:basedOn w:val="a0"/>
    <w:uiPriority w:val="22"/>
    <w:qFormat/>
    <w:rsid w:val="00CB6BE6"/>
    <w:rPr>
      <w:b/>
      <w:bCs/>
    </w:rPr>
  </w:style>
  <w:style w:type="character" w:customStyle="1" w:styleId="jiathisseparator">
    <w:name w:val="jiathis_separator"/>
    <w:basedOn w:val="a0"/>
    <w:rsid w:val="00CB6BE6"/>
  </w:style>
  <w:style w:type="character" w:customStyle="1" w:styleId="bdsmore">
    <w:name w:val="bds_more"/>
    <w:basedOn w:val="a0"/>
    <w:rsid w:val="00CB6BE6"/>
  </w:style>
  <w:style w:type="paragraph" w:styleId="a8">
    <w:name w:val="Balloon Text"/>
    <w:basedOn w:val="a"/>
    <w:link w:val="Char"/>
    <w:uiPriority w:val="99"/>
    <w:semiHidden/>
    <w:unhideWhenUsed/>
    <w:rsid w:val="00CB6BE6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8"/>
    <w:uiPriority w:val="99"/>
    <w:semiHidden/>
    <w:rsid w:val="00CB6BE6"/>
    <w:rPr>
      <w:rFonts w:ascii="宋体" w:eastAsia="宋体" w:hAnsi="宋体" w:cs="宋体"/>
      <w:sz w:val="18"/>
      <w:szCs w:val="18"/>
    </w:rPr>
  </w:style>
  <w:style w:type="paragraph" w:styleId="a9">
    <w:name w:val="header"/>
    <w:basedOn w:val="a"/>
    <w:link w:val="Char0"/>
    <w:uiPriority w:val="99"/>
    <w:semiHidden/>
    <w:unhideWhenUsed/>
    <w:rsid w:val="001579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9"/>
    <w:uiPriority w:val="99"/>
    <w:semiHidden/>
    <w:rsid w:val="00157918"/>
    <w:rPr>
      <w:rFonts w:ascii="宋体" w:eastAsia="宋体" w:hAnsi="宋体" w:cs="宋体"/>
      <w:sz w:val="18"/>
      <w:szCs w:val="18"/>
    </w:rPr>
  </w:style>
  <w:style w:type="paragraph" w:styleId="aa">
    <w:name w:val="footer"/>
    <w:basedOn w:val="a"/>
    <w:link w:val="Char1"/>
    <w:uiPriority w:val="99"/>
    <w:semiHidden/>
    <w:unhideWhenUsed/>
    <w:rsid w:val="0015791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a"/>
    <w:uiPriority w:val="99"/>
    <w:semiHidden/>
    <w:rsid w:val="00157918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2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14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86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18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83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282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姚阿嫱</dc:creator>
  <cp:keywords/>
  <dc:description/>
  <cp:lastModifiedBy>刘文月</cp:lastModifiedBy>
  <cp:revision>9</cp:revision>
  <dcterms:created xsi:type="dcterms:W3CDTF">2013-05-17T07:05:00Z</dcterms:created>
  <dcterms:modified xsi:type="dcterms:W3CDTF">2015-01-20T12:01:00Z</dcterms:modified>
</cp:coreProperties>
</file>